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AB4" w:rsidRPr="00857AB4" w:rsidRDefault="00857AB4" w:rsidP="00857AB4">
      <w:pPr>
        <w:rPr>
          <w:sz w:val="32"/>
          <w:szCs w:val="32"/>
        </w:rPr>
      </w:pPr>
      <w:proofErr w:type="spellStart"/>
      <w:r w:rsidRPr="00857AB4">
        <w:rPr>
          <w:sz w:val="32"/>
          <w:szCs w:val="32"/>
        </w:rPr>
        <w:t>‘Tis</w:t>
      </w:r>
      <w:proofErr w:type="spellEnd"/>
      <w:r w:rsidRPr="00857AB4">
        <w:rPr>
          <w:sz w:val="32"/>
          <w:szCs w:val="32"/>
        </w:rPr>
        <w:t xml:space="preserve"> the season for giving here at CVES and in our community. Each year, we run a giving campaign in the month of December (</w:t>
      </w:r>
      <w:r w:rsidRPr="00857AB4">
        <w:rPr>
          <w:b/>
          <w:bCs/>
          <w:sz w:val="32"/>
          <w:szCs w:val="32"/>
        </w:rPr>
        <w:t>12/3-12/18</w:t>
      </w:r>
      <w:r w:rsidRPr="00857AB4">
        <w:rPr>
          <w:sz w:val="32"/>
          <w:szCs w:val="32"/>
        </w:rPr>
        <w:t>), collecting necessary items such as food and toiletries and also some small gifts for those in our community who are in need.</w:t>
      </w:r>
    </w:p>
    <w:p w:rsidR="00857AB4" w:rsidRPr="00857AB4" w:rsidRDefault="00857AB4" w:rsidP="00857AB4">
      <w:pPr>
        <w:rPr>
          <w:sz w:val="32"/>
          <w:szCs w:val="32"/>
        </w:rPr>
      </w:pPr>
    </w:p>
    <w:p w:rsidR="00857AB4" w:rsidRPr="00857AB4" w:rsidRDefault="00857AB4" w:rsidP="00857AB4">
      <w:pPr>
        <w:rPr>
          <w:sz w:val="32"/>
          <w:szCs w:val="32"/>
        </w:rPr>
      </w:pPr>
      <w:r w:rsidRPr="00857AB4">
        <w:rPr>
          <w:sz w:val="32"/>
          <w:szCs w:val="32"/>
        </w:rPr>
        <w:t xml:space="preserve">On your next grocery trip, please consider picking up one or more of </w:t>
      </w:r>
      <w:bookmarkStart w:id="0" w:name="_GoBack"/>
      <w:bookmarkEnd w:id="0"/>
      <w:r w:rsidRPr="00857AB4">
        <w:rPr>
          <w:sz w:val="32"/>
          <w:szCs w:val="32"/>
        </w:rPr>
        <w:t>the items listed below (specified by grade level). Your child can bring the item(s) into their classroom and it will be collected from there. All donations go to the local food bank and the Kiwanis shopping event. The grade level that brings in the most items will receive a hot cocoa party!</w:t>
      </w:r>
    </w:p>
    <w:p w:rsidR="00857AB4" w:rsidRPr="00857AB4" w:rsidRDefault="00857AB4" w:rsidP="00857AB4">
      <w:pPr>
        <w:rPr>
          <w:sz w:val="32"/>
          <w:szCs w:val="32"/>
        </w:rPr>
      </w:pPr>
    </w:p>
    <w:p w:rsidR="00857AB4" w:rsidRPr="00857AB4" w:rsidRDefault="00857AB4" w:rsidP="00857AB4">
      <w:pPr>
        <w:rPr>
          <w:sz w:val="32"/>
          <w:szCs w:val="32"/>
        </w:rPr>
      </w:pPr>
      <w:r w:rsidRPr="00857AB4">
        <w:rPr>
          <w:b/>
          <w:bCs/>
          <w:sz w:val="32"/>
          <w:szCs w:val="32"/>
        </w:rPr>
        <w:t>Kinder</w:t>
      </w:r>
      <w:r w:rsidRPr="00857AB4">
        <w:rPr>
          <w:sz w:val="32"/>
          <w:szCs w:val="32"/>
        </w:rPr>
        <w:t>- Toilet paper</w:t>
      </w:r>
    </w:p>
    <w:p w:rsidR="00857AB4" w:rsidRPr="00857AB4" w:rsidRDefault="00857AB4" w:rsidP="00857AB4">
      <w:pPr>
        <w:rPr>
          <w:sz w:val="32"/>
          <w:szCs w:val="32"/>
        </w:rPr>
      </w:pPr>
      <w:r w:rsidRPr="00857AB4">
        <w:rPr>
          <w:b/>
          <w:bCs/>
          <w:sz w:val="32"/>
          <w:szCs w:val="32"/>
        </w:rPr>
        <w:t>1</w:t>
      </w:r>
      <w:r w:rsidRPr="00857AB4">
        <w:rPr>
          <w:b/>
          <w:bCs/>
          <w:sz w:val="32"/>
          <w:szCs w:val="32"/>
          <w:vertAlign w:val="superscript"/>
        </w:rPr>
        <w:t>st</w:t>
      </w:r>
      <w:r w:rsidRPr="00857AB4">
        <w:rPr>
          <w:sz w:val="32"/>
          <w:szCs w:val="32"/>
        </w:rPr>
        <w:t>- Toiletries (toothbrushes, shampoo, deodorant)</w:t>
      </w:r>
    </w:p>
    <w:p w:rsidR="00857AB4" w:rsidRPr="00857AB4" w:rsidRDefault="00857AB4" w:rsidP="00857AB4">
      <w:pPr>
        <w:rPr>
          <w:sz w:val="32"/>
          <w:szCs w:val="32"/>
        </w:rPr>
      </w:pPr>
      <w:r w:rsidRPr="00857AB4">
        <w:rPr>
          <w:b/>
          <w:bCs/>
          <w:sz w:val="32"/>
          <w:szCs w:val="32"/>
        </w:rPr>
        <w:t>2</w:t>
      </w:r>
      <w:r w:rsidRPr="00857AB4">
        <w:rPr>
          <w:b/>
          <w:bCs/>
          <w:sz w:val="32"/>
          <w:szCs w:val="32"/>
          <w:vertAlign w:val="superscript"/>
        </w:rPr>
        <w:t>nd</w:t>
      </w:r>
      <w:r w:rsidRPr="00857AB4">
        <w:rPr>
          <w:sz w:val="32"/>
          <w:szCs w:val="32"/>
        </w:rPr>
        <w:t>- Canned/boxed food (ex: potatoes, green beans, corn, stuffing, soup)</w:t>
      </w:r>
    </w:p>
    <w:p w:rsidR="00857AB4" w:rsidRPr="00857AB4" w:rsidRDefault="00857AB4" w:rsidP="00857AB4">
      <w:pPr>
        <w:rPr>
          <w:sz w:val="32"/>
          <w:szCs w:val="32"/>
        </w:rPr>
      </w:pPr>
      <w:r w:rsidRPr="00857AB4">
        <w:rPr>
          <w:b/>
          <w:bCs/>
          <w:sz w:val="32"/>
          <w:szCs w:val="32"/>
        </w:rPr>
        <w:t>3</w:t>
      </w:r>
      <w:r w:rsidRPr="00857AB4">
        <w:rPr>
          <w:b/>
          <w:bCs/>
          <w:sz w:val="32"/>
          <w:szCs w:val="32"/>
          <w:vertAlign w:val="superscript"/>
        </w:rPr>
        <w:t>rd</w:t>
      </w:r>
      <w:r w:rsidRPr="00857AB4">
        <w:rPr>
          <w:sz w:val="32"/>
          <w:szCs w:val="32"/>
          <w:vertAlign w:val="superscript"/>
        </w:rPr>
        <w:t xml:space="preserve">- </w:t>
      </w:r>
      <w:r w:rsidRPr="00857AB4">
        <w:rPr>
          <w:sz w:val="32"/>
          <w:szCs w:val="32"/>
        </w:rPr>
        <w:t xml:space="preserve">Canned/boxed food, </w:t>
      </w:r>
      <w:r w:rsidRPr="00857AB4">
        <w:rPr>
          <w:i/>
          <w:iCs/>
          <w:sz w:val="32"/>
          <w:szCs w:val="32"/>
        </w:rPr>
        <w:t>sweet</w:t>
      </w:r>
      <w:r w:rsidRPr="00857AB4">
        <w:rPr>
          <w:sz w:val="32"/>
          <w:szCs w:val="32"/>
        </w:rPr>
        <w:t xml:space="preserve"> (ex: </w:t>
      </w:r>
      <w:proofErr w:type="spellStart"/>
      <w:r w:rsidRPr="00857AB4">
        <w:rPr>
          <w:sz w:val="32"/>
          <w:szCs w:val="32"/>
        </w:rPr>
        <w:t>Jello</w:t>
      </w:r>
      <w:proofErr w:type="spellEnd"/>
      <w:r w:rsidRPr="00857AB4">
        <w:rPr>
          <w:sz w:val="32"/>
          <w:szCs w:val="32"/>
        </w:rPr>
        <w:t>, marshmallows, cookie mix, fruit cocktail, canned fruit, apple cider, hot cocoa, flour, sugar)</w:t>
      </w:r>
    </w:p>
    <w:p w:rsidR="00857AB4" w:rsidRPr="00857AB4" w:rsidRDefault="00857AB4" w:rsidP="00857AB4">
      <w:pPr>
        <w:rPr>
          <w:sz w:val="32"/>
          <w:szCs w:val="32"/>
        </w:rPr>
      </w:pPr>
      <w:r w:rsidRPr="00857AB4">
        <w:rPr>
          <w:b/>
          <w:bCs/>
          <w:sz w:val="32"/>
          <w:szCs w:val="32"/>
        </w:rPr>
        <w:t>4</w:t>
      </w:r>
      <w:r w:rsidRPr="00857AB4">
        <w:rPr>
          <w:b/>
          <w:bCs/>
          <w:sz w:val="32"/>
          <w:szCs w:val="32"/>
          <w:vertAlign w:val="superscript"/>
        </w:rPr>
        <w:t>th</w:t>
      </w:r>
      <w:r w:rsidRPr="00857AB4">
        <w:rPr>
          <w:sz w:val="32"/>
          <w:szCs w:val="32"/>
          <w:vertAlign w:val="superscript"/>
        </w:rPr>
        <w:t xml:space="preserve">- </w:t>
      </w:r>
      <w:r w:rsidRPr="00857AB4">
        <w:rPr>
          <w:sz w:val="32"/>
          <w:szCs w:val="32"/>
        </w:rPr>
        <w:t>Gift cards (Fred Meyer, QFC, Safeway), small gifts ($5-25)</w:t>
      </w:r>
    </w:p>
    <w:p w:rsidR="00857AB4" w:rsidRPr="00857AB4" w:rsidRDefault="00857AB4" w:rsidP="00857AB4">
      <w:pPr>
        <w:rPr>
          <w:sz w:val="32"/>
          <w:szCs w:val="32"/>
        </w:rPr>
      </w:pPr>
      <w:r w:rsidRPr="00857AB4">
        <w:rPr>
          <w:b/>
          <w:bCs/>
          <w:sz w:val="32"/>
          <w:szCs w:val="32"/>
        </w:rPr>
        <w:t>5</w:t>
      </w:r>
      <w:r w:rsidRPr="00857AB4">
        <w:rPr>
          <w:b/>
          <w:bCs/>
          <w:sz w:val="32"/>
          <w:szCs w:val="32"/>
          <w:vertAlign w:val="superscript"/>
        </w:rPr>
        <w:t>th</w:t>
      </w:r>
      <w:r w:rsidRPr="00857AB4">
        <w:rPr>
          <w:sz w:val="32"/>
          <w:szCs w:val="32"/>
        </w:rPr>
        <w:t xml:space="preserve"> – Gift cards (Fred Meyer, QFC, Safeway), small gifts ($5-25)</w:t>
      </w:r>
    </w:p>
    <w:p w:rsidR="00857AB4" w:rsidRPr="00857AB4" w:rsidRDefault="00857AB4" w:rsidP="00857AB4">
      <w:pPr>
        <w:rPr>
          <w:sz w:val="32"/>
          <w:szCs w:val="32"/>
        </w:rPr>
      </w:pPr>
    </w:p>
    <w:p w:rsidR="00857AB4" w:rsidRPr="00857AB4" w:rsidRDefault="00857AB4" w:rsidP="00857AB4">
      <w:pPr>
        <w:rPr>
          <w:sz w:val="32"/>
          <w:szCs w:val="32"/>
        </w:rPr>
      </w:pPr>
      <w:r w:rsidRPr="00857AB4">
        <w:rPr>
          <w:sz w:val="32"/>
          <w:szCs w:val="32"/>
        </w:rPr>
        <w:t>Happy Giving!</w:t>
      </w:r>
    </w:p>
    <w:p w:rsidR="00857AB4" w:rsidRDefault="00857AB4" w:rsidP="00857AB4"/>
    <w:p w:rsidR="00857AB4" w:rsidRDefault="00857AB4" w:rsidP="00857AB4"/>
    <w:p w:rsidR="00857AB4" w:rsidRDefault="00857AB4" w:rsidP="00857AB4">
      <w:pPr>
        <w:rPr>
          <w:rFonts w:ascii="Adobe Devanagari" w:hAnsi="Adobe Devanagari" w:cs="Adobe Devanagari"/>
          <w:b/>
          <w:bCs/>
          <w:color w:val="833C0B"/>
          <w:sz w:val="28"/>
          <w:szCs w:val="28"/>
        </w:rPr>
      </w:pPr>
      <w:r>
        <w:rPr>
          <w:rFonts w:ascii="Adobe Devanagari" w:hAnsi="Adobe Devanagari" w:cs="Adobe Devanagari"/>
          <w:b/>
          <w:bCs/>
          <w:color w:val="833C0B"/>
          <w:sz w:val="28"/>
          <w:szCs w:val="28"/>
        </w:rPr>
        <w:t>Heather Kern</w:t>
      </w:r>
    </w:p>
    <w:p w:rsidR="00857AB4" w:rsidRDefault="00857AB4" w:rsidP="00857AB4">
      <w:pPr>
        <w:rPr>
          <w:sz w:val="24"/>
          <w:szCs w:val="24"/>
        </w:rPr>
      </w:pPr>
      <w:r>
        <w:rPr>
          <w:sz w:val="24"/>
          <w:szCs w:val="24"/>
        </w:rPr>
        <w:t>School Counselor</w:t>
      </w:r>
    </w:p>
    <w:p w:rsidR="00857AB4" w:rsidRDefault="00857AB4" w:rsidP="00857AB4">
      <w:pPr>
        <w:rPr>
          <w:sz w:val="24"/>
          <w:szCs w:val="24"/>
        </w:rPr>
      </w:pPr>
      <w:r>
        <w:rPr>
          <w:sz w:val="24"/>
          <w:szCs w:val="24"/>
        </w:rPr>
        <w:t>Cascade View Elementary</w:t>
      </w:r>
    </w:p>
    <w:p w:rsidR="00857AB4" w:rsidRDefault="00857AB4" w:rsidP="00857AB4">
      <w:pPr>
        <w:rPr>
          <w:sz w:val="24"/>
          <w:szCs w:val="24"/>
        </w:rPr>
      </w:pPr>
      <w:r>
        <w:rPr>
          <w:sz w:val="24"/>
          <w:szCs w:val="24"/>
        </w:rPr>
        <w:t>425 831-4075</w:t>
      </w:r>
    </w:p>
    <w:p w:rsidR="00A015A3" w:rsidRDefault="00A015A3"/>
    <w:sectPr w:rsidR="00A015A3" w:rsidSect="00A94C9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B4"/>
    <w:rsid w:val="00857AB4"/>
    <w:rsid w:val="00A015A3"/>
    <w:rsid w:val="00A9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4C704-E2B1-4FDE-A785-116104F0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Danielle</dc:creator>
  <cp:keywords/>
  <dc:description/>
  <cp:lastModifiedBy>Bernardo, Danielle</cp:lastModifiedBy>
  <cp:revision>2</cp:revision>
  <dcterms:created xsi:type="dcterms:W3CDTF">2018-11-26T23:07:00Z</dcterms:created>
  <dcterms:modified xsi:type="dcterms:W3CDTF">2018-11-26T23:08:00Z</dcterms:modified>
</cp:coreProperties>
</file>